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06" w:rsidRDefault="00DD5B4D" w:rsidP="00DD5B4D">
      <w:pPr>
        <w:spacing w:after="0"/>
        <w:rPr>
          <w:rFonts w:ascii="Times New Roman" w:hAnsi="Times New Roman" w:cs="Times New Roman"/>
          <w:sz w:val="28"/>
          <w:szCs w:val="28"/>
        </w:rPr>
      </w:pPr>
      <w:r>
        <w:rPr>
          <w:rFonts w:ascii="Times New Roman" w:hAnsi="Times New Roman" w:cs="Times New Roman"/>
          <w:sz w:val="28"/>
          <w:szCs w:val="28"/>
        </w:rPr>
        <w:t>Roberto Mancini</w:t>
      </w:r>
    </w:p>
    <w:p w:rsidR="00DD5B4D" w:rsidRDefault="00DD5B4D" w:rsidP="00DD5B4D">
      <w:pPr>
        <w:spacing w:after="0"/>
        <w:rPr>
          <w:rFonts w:ascii="Times New Roman" w:hAnsi="Times New Roman" w:cs="Times New Roman"/>
          <w:sz w:val="28"/>
          <w:szCs w:val="28"/>
        </w:rPr>
      </w:pPr>
    </w:p>
    <w:p w:rsidR="00DD5B4D" w:rsidRDefault="00C827A5" w:rsidP="00DD5B4D">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La vera economia è </w:t>
      </w:r>
      <w:r w:rsidR="00DD5B4D">
        <w:rPr>
          <w:rFonts w:ascii="Times New Roman" w:hAnsi="Times New Roman" w:cs="Times New Roman"/>
          <w:i/>
          <w:sz w:val="28"/>
          <w:szCs w:val="28"/>
        </w:rPr>
        <w:t>la cura del creato</w:t>
      </w:r>
    </w:p>
    <w:p w:rsidR="00DD5B4D" w:rsidRDefault="00DD5B4D" w:rsidP="00DD5B4D">
      <w:pPr>
        <w:spacing w:after="0"/>
        <w:jc w:val="center"/>
        <w:rPr>
          <w:rFonts w:ascii="Times New Roman" w:hAnsi="Times New Roman" w:cs="Times New Roman"/>
          <w:i/>
          <w:sz w:val="28"/>
          <w:szCs w:val="28"/>
        </w:rPr>
      </w:pPr>
    </w:p>
    <w:p w:rsidR="007449FB" w:rsidRDefault="009F7844" w:rsidP="00DD5B4D">
      <w:pPr>
        <w:spacing w:after="0"/>
        <w:jc w:val="both"/>
        <w:rPr>
          <w:rFonts w:ascii="Times New Roman" w:hAnsi="Times New Roman" w:cs="Times New Roman"/>
          <w:sz w:val="28"/>
          <w:szCs w:val="28"/>
        </w:rPr>
      </w:pPr>
      <w:r>
        <w:rPr>
          <w:rFonts w:ascii="Times New Roman" w:hAnsi="Times New Roman" w:cs="Times New Roman"/>
          <w:sz w:val="28"/>
          <w:szCs w:val="28"/>
        </w:rPr>
        <w:t>Anche se può sembrare surreale, è un dato di fatto che d</w:t>
      </w:r>
      <w:r w:rsidR="00DD5B4D">
        <w:rPr>
          <w:rFonts w:ascii="Times New Roman" w:hAnsi="Times New Roman" w:cs="Times New Roman"/>
          <w:sz w:val="28"/>
          <w:szCs w:val="28"/>
        </w:rPr>
        <w:t xml:space="preserve">a tempo umanità e natura sono guardate con gli occhi del potere e del denaro. </w:t>
      </w:r>
      <w:r>
        <w:rPr>
          <w:rFonts w:ascii="Times New Roman" w:hAnsi="Times New Roman" w:cs="Times New Roman"/>
          <w:sz w:val="28"/>
          <w:szCs w:val="28"/>
        </w:rPr>
        <w:t>M</w:t>
      </w:r>
      <w:r w:rsidR="005269C3">
        <w:rPr>
          <w:rFonts w:ascii="Times New Roman" w:hAnsi="Times New Roman" w:cs="Times New Roman"/>
          <w:sz w:val="28"/>
          <w:szCs w:val="28"/>
        </w:rPr>
        <w:t>olti si sono assuefat</w:t>
      </w:r>
      <w:r w:rsidR="00C827A5">
        <w:rPr>
          <w:rFonts w:ascii="Times New Roman" w:hAnsi="Times New Roman" w:cs="Times New Roman"/>
          <w:sz w:val="28"/>
          <w:szCs w:val="28"/>
        </w:rPr>
        <w:t xml:space="preserve">ti a questa ottica </w:t>
      </w:r>
      <w:r w:rsidR="005269C3">
        <w:rPr>
          <w:rFonts w:ascii="Times New Roman" w:hAnsi="Times New Roman" w:cs="Times New Roman"/>
          <w:sz w:val="28"/>
          <w:szCs w:val="28"/>
        </w:rPr>
        <w:t xml:space="preserve">perversa. </w:t>
      </w:r>
      <w:r w:rsidR="00DD5B4D">
        <w:rPr>
          <w:rFonts w:ascii="Times New Roman" w:hAnsi="Times New Roman" w:cs="Times New Roman"/>
          <w:sz w:val="28"/>
          <w:szCs w:val="28"/>
        </w:rPr>
        <w:t>La mente sociale</w:t>
      </w:r>
      <w:r w:rsidR="005269C3">
        <w:rPr>
          <w:rFonts w:ascii="Times New Roman" w:hAnsi="Times New Roman" w:cs="Times New Roman"/>
          <w:sz w:val="28"/>
          <w:szCs w:val="28"/>
        </w:rPr>
        <w:t xml:space="preserve"> dominante</w:t>
      </w:r>
      <w:r w:rsidR="00DD5B4D">
        <w:rPr>
          <w:rFonts w:ascii="Times New Roman" w:hAnsi="Times New Roman" w:cs="Times New Roman"/>
          <w:sz w:val="28"/>
          <w:szCs w:val="28"/>
        </w:rPr>
        <w:t xml:space="preserve"> tende a plasmare le menti individuali</w:t>
      </w:r>
      <w:r w:rsidR="005269C3">
        <w:rPr>
          <w:rFonts w:ascii="Times New Roman" w:hAnsi="Times New Roman" w:cs="Times New Roman"/>
          <w:sz w:val="28"/>
          <w:szCs w:val="28"/>
        </w:rPr>
        <w:t>, per cui</w:t>
      </w:r>
      <w:r w:rsidR="00DD5B4D">
        <w:rPr>
          <w:rFonts w:ascii="Times New Roman" w:hAnsi="Times New Roman" w:cs="Times New Roman"/>
          <w:sz w:val="28"/>
          <w:szCs w:val="28"/>
        </w:rPr>
        <w:t xml:space="preserve"> </w:t>
      </w:r>
      <w:r w:rsidR="005269C3">
        <w:rPr>
          <w:rFonts w:ascii="Times New Roman" w:hAnsi="Times New Roman" w:cs="Times New Roman"/>
          <w:sz w:val="28"/>
          <w:szCs w:val="28"/>
        </w:rPr>
        <w:t>tantissim</w:t>
      </w:r>
      <w:r w:rsidR="00DD5B4D">
        <w:rPr>
          <w:rFonts w:ascii="Times New Roman" w:hAnsi="Times New Roman" w:cs="Times New Roman"/>
          <w:sz w:val="28"/>
          <w:szCs w:val="28"/>
        </w:rPr>
        <w:t xml:space="preserve">i soggetti (persone, collettività, istituzioni) cadono in questo accecamento che si spaccia per visione moderna e realistica. </w:t>
      </w:r>
    </w:p>
    <w:p w:rsidR="005269C3" w:rsidRPr="004B4C5E" w:rsidRDefault="00DD5B4D" w:rsidP="00DD5B4D">
      <w:pPr>
        <w:spacing w:after="0"/>
        <w:jc w:val="both"/>
        <w:rPr>
          <w:rFonts w:ascii="Times New Roman" w:hAnsi="Times New Roman" w:cs="Times New Roman"/>
          <w:sz w:val="28"/>
          <w:szCs w:val="28"/>
        </w:rPr>
      </w:pPr>
      <w:r>
        <w:rPr>
          <w:rFonts w:ascii="Times New Roman" w:hAnsi="Times New Roman" w:cs="Times New Roman"/>
          <w:sz w:val="28"/>
          <w:szCs w:val="28"/>
        </w:rPr>
        <w:t xml:space="preserve">Lo ricordo perché, mentre come uno squarcio di luce liberatrice appare l’enciclica di papa Francesco </w:t>
      </w:r>
      <w:proofErr w:type="spellStart"/>
      <w:r w:rsidRPr="00DD5B4D">
        <w:rPr>
          <w:rFonts w:ascii="Times New Roman" w:hAnsi="Times New Roman" w:cs="Times New Roman"/>
          <w:i/>
          <w:sz w:val="28"/>
          <w:szCs w:val="28"/>
        </w:rPr>
        <w:t>Laudato</w:t>
      </w:r>
      <w:proofErr w:type="spellEnd"/>
      <w:r w:rsidRPr="00DD5B4D">
        <w:rPr>
          <w:rFonts w:ascii="Times New Roman" w:hAnsi="Times New Roman" w:cs="Times New Roman"/>
          <w:i/>
          <w:sz w:val="28"/>
          <w:szCs w:val="28"/>
        </w:rPr>
        <w:t xml:space="preserve"> </w:t>
      </w:r>
      <w:proofErr w:type="spellStart"/>
      <w:r w:rsidRPr="00DD5B4D">
        <w:rPr>
          <w:rFonts w:ascii="Times New Roman" w:hAnsi="Times New Roman" w:cs="Times New Roman"/>
          <w:i/>
          <w:sz w:val="28"/>
          <w:szCs w:val="28"/>
        </w:rPr>
        <w:t>si’</w:t>
      </w:r>
      <w:proofErr w:type="spellEnd"/>
      <w:r>
        <w:rPr>
          <w:rFonts w:ascii="Times New Roman" w:hAnsi="Times New Roman" w:cs="Times New Roman"/>
          <w:sz w:val="28"/>
          <w:szCs w:val="28"/>
        </w:rPr>
        <w:t xml:space="preserve">, colpiscono le </w:t>
      </w:r>
      <w:r w:rsidR="004B4C5E">
        <w:rPr>
          <w:rFonts w:ascii="Times New Roman" w:hAnsi="Times New Roman" w:cs="Times New Roman"/>
          <w:sz w:val="28"/>
          <w:szCs w:val="28"/>
        </w:rPr>
        <w:t xml:space="preserve">rabbiose </w:t>
      </w:r>
      <w:r>
        <w:rPr>
          <w:rFonts w:ascii="Times New Roman" w:hAnsi="Times New Roman" w:cs="Times New Roman"/>
          <w:sz w:val="28"/>
          <w:szCs w:val="28"/>
        </w:rPr>
        <w:t>reazioni di quanti si identificano con questo sistema distruttivo: politici</w:t>
      </w:r>
      <w:r w:rsidR="005269C3">
        <w:rPr>
          <w:rFonts w:ascii="Times New Roman" w:hAnsi="Times New Roman" w:cs="Times New Roman"/>
          <w:sz w:val="28"/>
          <w:szCs w:val="28"/>
        </w:rPr>
        <w:t xml:space="preserve"> privi del senso della</w:t>
      </w:r>
      <w:r>
        <w:rPr>
          <w:rFonts w:ascii="Times New Roman" w:hAnsi="Times New Roman" w:cs="Times New Roman"/>
          <w:sz w:val="28"/>
          <w:szCs w:val="28"/>
        </w:rPr>
        <w:t xml:space="preserve"> vergogna, economisti ortodossi, giornalisti e intellettuali stipendiati dai </w:t>
      </w:r>
      <w:r w:rsidR="00C827A5">
        <w:rPr>
          <w:rFonts w:ascii="Times New Roman" w:hAnsi="Times New Roman" w:cs="Times New Roman"/>
          <w:sz w:val="28"/>
          <w:szCs w:val="28"/>
        </w:rPr>
        <w:t>potenti peggiori</w:t>
      </w:r>
      <w:r>
        <w:rPr>
          <w:rFonts w:ascii="Times New Roman" w:hAnsi="Times New Roman" w:cs="Times New Roman"/>
          <w:sz w:val="28"/>
          <w:szCs w:val="28"/>
        </w:rPr>
        <w:t>. E si capisce perché: un testo di questo genere rovescia il disordine del mondo attuale</w:t>
      </w:r>
      <w:r w:rsidR="004B4C5E">
        <w:rPr>
          <w:rFonts w:ascii="Times New Roman" w:hAnsi="Times New Roman" w:cs="Times New Roman"/>
          <w:sz w:val="28"/>
          <w:szCs w:val="28"/>
        </w:rPr>
        <w:t>,</w:t>
      </w:r>
      <w:r>
        <w:rPr>
          <w:rFonts w:ascii="Times New Roman" w:hAnsi="Times New Roman" w:cs="Times New Roman"/>
          <w:sz w:val="28"/>
          <w:szCs w:val="28"/>
        </w:rPr>
        <w:t xml:space="preserve"> prefigurando un ordine completamente diverso, fondato non più sul predominio di un potere mortifero</w:t>
      </w:r>
      <w:r w:rsidR="005269C3">
        <w:rPr>
          <w:rFonts w:ascii="Times New Roman" w:hAnsi="Times New Roman" w:cs="Times New Roman"/>
          <w:sz w:val="28"/>
          <w:szCs w:val="28"/>
        </w:rPr>
        <w:t>,</w:t>
      </w:r>
      <w:r>
        <w:rPr>
          <w:rFonts w:ascii="Times New Roman" w:hAnsi="Times New Roman" w:cs="Times New Roman"/>
          <w:sz w:val="28"/>
          <w:szCs w:val="28"/>
        </w:rPr>
        <w:t xml:space="preserve"> ma sull’accoglienza della vita universale. </w:t>
      </w:r>
      <w:r w:rsidR="004B4C5E">
        <w:rPr>
          <w:rFonts w:ascii="Times New Roman" w:hAnsi="Times New Roman" w:cs="Times New Roman"/>
          <w:sz w:val="28"/>
          <w:szCs w:val="28"/>
        </w:rPr>
        <w:t xml:space="preserve">Se il sistema capitalista globale costituisce una vera e propria </w:t>
      </w:r>
      <w:proofErr w:type="spellStart"/>
      <w:r w:rsidR="004B4C5E">
        <w:rPr>
          <w:rFonts w:ascii="Times New Roman" w:hAnsi="Times New Roman" w:cs="Times New Roman"/>
          <w:i/>
          <w:sz w:val="28"/>
          <w:szCs w:val="28"/>
        </w:rPr>
        <w:t>necronomia</w:t>
      </w:r>
      <w:proofErr w:type="spellEnd"/>
      <w:r w:rsidR="004B4C5E">
        <w:rPr>
          <w:rFonts w:ascii="Times New Roman" w:hAnsi="Times New Roman" w:cs="Times New Roman"/>
          <w:sz w:val="28"/>
          <w:szCs w:val="28"/>
        </w:rPr>
        <w:t xml:space="preserve">, nel senso di un’economia che fa del principio di morte l’ispiratore della sua logica, il papa disegna davanti agli occhi </w:t>
      </w:r>
      <w:proofErr w:type="gramStart"/>
      <w:r w:rsidR="004B4C5E">
        <w:rPr>
          <w:rFonts w:ascii="Times New Roman" w:hAnsi="Times New Roman" w:cs="Times New Roman"/>
          <w:sz w:val="28"/>
          <w:szCs w:val="28"/>
        </w:rPr>
        <w:t>di</w:t>
      </w:r>
      <w:proofErr w:type="gramEnd"/>
      <w:r w:rsidR="004B4C5E">
        <w:rPr>
          <w:rFonts w:ascii="Times New Roman" w:hAnsi="Times New Roman" w:cs="Times New Roman"/>
          <w:sz w:val="28"/>
          <w:szCs w:val="28"/>
        </w:rPr>
        <w:t xml:space="preserve"> tutti il profilo, tutt’altro che utopistico, di una </w:t>
      </w:r>
      <w:proofErr w:type="spellStart"/>
      <w:r w:rsidR="004B4C5E" w:rsidRPr="004B4C5E">
        <w:rPr>
          <w:rFonts w:ascii="Times New Roman" w:hAnsi="Times New Roman" w:cs="Times New Roman"/>
          <w:i/>
          <w:sz w:val="28"/>
          <w:szCs w:val="28"/>
        </w:rPr>
        <w:t>bioeconomia</w:t>
      </w:r>
      <w:proofErr w:type="spellEnd"/>
      <w:r w:rsidR="004B4C5E">
        <w:rPr>
          <w:rFonts w:ascii="Times New Roman" w:hAnsi="Times New Roman" w:cs="Times New Roman"/>
          <w:sz w:val="28"/>
          <w:szCs w:val="28"/>
        </w:rPr>
        <w:t>, di un’economia al servizio della vita dell’umanità e del</w:t>
      </w:r>
      <w:r w:rsidR="00C827A5">
        <w:rPr>
          <w:rFonts w:ascii="Times New Roman" w:hAnsi="Times New Roman" w:cs="Times New Roman"/>
          <w:sz w:val="28"/>
          <w:szCs w:val="28"/>
        </w:rPr>
        <w:t>la natura</w:t>
      </w:r>
      <w:r w:rsidR="004B4C5E">
        <w:rPr>
          <w:rFonts w:ascii="Times New Roman" w:hAnsi="Times New Roman" w:cs="Times New Roman"/>
          <w:sz w:val="28"/>
          <w:szCs w:val="28"/>
        </w:rPr>
        <w:t>.</w:t>
      </w:r>
      <w:r w:rsidR="00C827A5">
        <w:rPr>
          <w:rFonts w:ascii="Times New Roman" w:hAnsi="Times New Roman" w:cs="Times New Roman"/>
          <w:sz w:val="28"/>
          <w:szCs w:val="28"/>
        </w:rPr>
        <w:t xml:space="preserve"> Egli mostra con autorevolezza e in modo facilmente comprensibile che la vera economia è la cura del creato.</w:t>
      </w:r>
    </w:p>
    <w:p w:rsidR="00DD5B4D" w:rsidRDefault="00DD5B4D" w:rsidP="00DD5B4D">
      <w:pPr>
        <w:spacing w:after="0"/>
        <w:jc w:val="both"/>
        <w:rPr>
          <w:rFonts w:ascii="Times New Roman" w:hAnsi="Times New Roman" w:cs="Times New Roman"/>
          <w:sz w:val="28"/>
          <w:szCs w:val="28"/>
        </w:rPr>
      </w:pPr>
      <w:r>
        <w:rPr>
          <w:rFonts w:ascii="Times New Roman" w:hAnsi="Times New Roman" w:cs="Times New Roman"/>
          <w:sz w:val="28"/>
          <w:szCs w:val="28"/>
        </w:rPr>
        <w:t>Già il sottotitolo</w:t>
      </w:r>
      <w:r w:rsidR="005269C3">
        <w:rPr>
          <w:rFonts w:ascii="Times New Roman" w:hAnsi="Times New Roman" w:cs="Times New Roman"/>
          <w:sz w:val="28"/>
          <w:szCs w:val="28"/>
        </w:rPr>
        <w:t xml:space="preserve"> dell’enciclica,</w:t>
      </w:r>
      <w:r>
        <w:rPr>
          <w:rFonts w:ascii="Times New Roman" w:hAnsi="Times New Roman" w:cs="Times New Roman"/>
          <w:sz w:val="28"/>
          <w:szCs w:val="28"/>
        </w:rPr>
        <w:t xml:space="preserve"> “</w:t>
      </w:r>
      <w:r w:rsidRPr="00DD5B4D">
        <w:rPr>
          <w:rFonts w:ascii="Times New Roman" w:hAnsi="Times New Roman" w:cs="Times New Roman"/>
          <w:i/>
          <w:sz w:val="28"/>
          <w:szCs w:val="28"/>
        </w:rPr>
        <w:t>Sulla cura della casa comune</w:t>
      </w:r>
      <w:r>
        <w:rPr>
          <w:rFonts w:ascii="Times New Roman" w:hAnsi="Times New Roman" w:cs="Times New Roman"/>
          <w:sz w:val="28"/>
          <w:szCs w:val="28"/>
        </w:rPr>
        <w:t>”</w:t>
      </w:r>
      <w:r w:rsidR="005269C3">
        <w:rPr>
          <w:rFonts w:ascii="Times New Roman" w:hAnsi="Times New Roman" w:cs="Times New Roman"/>
          <w:sz w:val="28"/>
          <w:szCs w:val="28"/>
        </w:rPr>
        <w:t xml:space="preserve">, </w:t>
      </w:r>
      <w:r>
        <w:rPr>
          <w:rFonts w:ascii="Times New Roman" w:hAnsi="Times New Roman" w:cs="Times New Roman"/>
          <w:sz w:val="28"/>
          <w:szCs w:val="28"/>
        </w:rPr>
        <w:t xml:space="preserve">riassume tale </w:t>
      </w:r>
      <w:r w:rsidR="004B4C5E">
        <w:rPr>
          <w:rFonts w:ascii="Times New Roman" w:hAnsi="Times New Roman" w:cs="Times New Roman"/>
          <w:sz w:val="28"/>
          <w:szCs w:val="28"/>
        </w:rPr>
        <w:t>benefico sconvolgimento della prospettiva dominante</w:t>
      </w:r>
      <w:r>
        <w:rPr>
          <w:rFonts w:ascii="Times New Roman" w:hAnsi="Times New Roman" w:cs="Times New Roman"/>
          <w:sz w:val="28"/>
          <w:szCs w:val="28"/>
        </w:rPr>
        <w:t xml:space="preserve"> perché</w:t>
      </w:r>
      <w:r w:rsidR="004B4C5E">
        <w:rPr>
          <w:rFonts w:ascii="Times New Roman" w:hAnsi="Times New Roman" w:cs="Times New Roman"/>
          <w:sz w:val="28"/>
          <w:szCs w:val="28"/>
        </w:rPr>
        <w:t xml:space="preserve"> anzitutto</w:t>
      </w:r>
      <w:r>
        <w:rPr>
          <w:rFonts w:ascii="Times New Roman" w:hAnsi="Times New Roman" w:cs="Times New Roman"/>
          <w:sz w:val="28"/>
          <w:szCs w:val="28"/>
        </w:rPr>
        <w:t xml:space="preserve">, a ben vedere, chiarisce letteralmente il senso del termine “economia”. Infatti il sottotitolo indica che l’autentico </w:t>
      </w:r>
      <w:proofErr w:type="spellStart"/>
      <w:r w:rsidRPr="00DD5B4D">
        <w:rPr>
          <w:rFonts w:ascii="Times New Roman" w:hAnsi="Times New Roman" w:cs="Times New Roman"/>
          <w:i/>
          <w:sz w:val="28"/>
          <w:szCs w:val="28"/>
        </w:rPr>
        <w:t>oikos-nomos</w:t>
      </w:r>
      <w:proofErr w:type="spellEnd"/>
      <w:r>
        <w:rPr>
          <w:rFonts w:ascii="Times New Roman" w:hAnsi="Times New Roman" w:cs="Times New Roman"/>
          <w:sz w:val="28"/>
          <w:szCs w:val="28"/>
        </w:rPr>
        <w:t xml:space="preserve"> - cioè la legge di buona amministrazione della casa comune - non è l’economia della competizione, del capitale, dello sfruttamento della natura e della crescita distruttiva, ma è </w:t>
      </w:r>
      <w:r w:rsidR="004B4C5E">
        <w:rPr>
          <w:rFonts w:ascii="Times New Roman" w:hAnsi="Times New Roman" w:cs="Times New Roman"/>
          <w:sz w:val="28"/>
          <w:szCs w:val="28"/>
        </w:rPr>
        <w:t xml:space="preserve">appunto </w:t>
      </w:r>
      <w:r>
        <w:rPr>
          <w:rFonts w:ascii="Times New Roman" w:hAnsi="Times New Roman" w:cs="Times New Roman"/>
          <w:sz w:val="28"/>
          <w:szCs w:val="28"/>
        </w:rPr>
        <w:t>l’economia come cura della casa comune e dei suoi abitanti.</w:t>
      </w:r>
    </w:p>
    <w:p w:rsidR="00DD5B4D" w:rsidRDefault="00DD5B4D" w:rsidP="00DD5B4D">
      <w:pPr>
        <w:spacing w:after="0"/>
        <w:jc w:val="both"/>
        <w:rPr>
          <w:rFonts w:ascii="Times New Roman" w:hAnsi="Times New Roman" w:cs="Times New Roman"/>
          <w:sz w:val="28"/>
          <w:szCs w:val="28"/>
        </w:rPr>
      </w:pPr>
      <w:r>
        <w:rPr>
          <w:rFonts w:ascii="Times New Roman" w:hAnsi="Times New Roman" w:cs="Times New Roman"/>
          <w:sz w:val="28"/>
          <w:szCs w:val="28"/>
        </w:rPr>
        <w:t xml:space="preserve">La seconda cosa che colpisce è la consequenzialità con l’esortazione apostolica </w:t>
      </w:r>
      <w:proofErr w:type="spellStart"/>
      <w:r w:rsidRPr="00DD5B4D">
        <w:rPr>
          <w:rFonts w:ascii="Times New Roman" w:hAnsi="Times New Roman" w:cs="Times New Roman"/>
          <w:i/>
          <w:sz w:val="28"/>
          <w:szCs w:val="28"/>
        </w:rPr>
        <w:t>Evangelii</w:t>
      </w:r>
      <w:proofErr w:type="spellEnd"/>
      <w:r w:rsidRPr="00DD5B4D">
        <w:rPr>
          <w:rFonts w:ascii="Times New Roman" w:hAnsi="Times New Roman" w:cs="Times New Roman"/>
          <w:i/>
          <w:sz w:val="28"/>
          <w:szCs w:val="28"/>
        </w:rPr>
        <w:t xml:space="preserve"> </w:t>
      </w:r>
      <w:proofErr w:type="spellStart"/>
      <w:r w:rsidRPr="00DD5B4D">
        <w:rPr>
          <w:rFonts w:ascii="Times New Roman" w:hAnsi="Times New Roman" w:cs="Times New Roman"/>
          <w:i/>
          <w:sz w:val="28"/>
          <w:szCs w:val="28"/>
        </w:rPr>
        <w:t>Gaudium</w:t>
      </w:r>
      <w:proofErr w:type="spellEnd"/>
      <w:r>
        <w:rPr>
          <w:rFonts w:ascii="Times New Roman" w:hAnsi="Times New Roman" w:cs="Times New Roman"/>
          <w:sz w:val="28"/>
          <w:szCs w:val="28"/>
        </w:rPr>
        <w:t>, la quale denunciava l’economia che uccide (</w:t>
      </w:r>
      <w:proofErr w:type="spellStart"/>
      <w:r>
        <w:rPr>
          <w:rFonts w:ascii="Times New Roman" w:hAnsi="Times New Roman" w:cs="Times New Roman"/>
          <w:sz w:val="28"/>
          <w:szCs w:val="28"/>
        </w:rPr>
        <w:t>nn</w:t>
      </w:r>
      <w:proofErr w:type="spellEnd"/>
      <w:r>
        <w:rPr>
          <w:rFonts w:ascii="Times New Roman" w:hAnsi="Times New Roman" w:cs="Times New Roman"/>
          <w:sz w:val="28"/>
          <w:szCs w:val="28"/>
        </w:rPr>
        <w:t>. 53-60) e</w:t>
      </w:r>
      <w:r w:rsidR="005269C3">
        <w:rPr>
          <w:rFonts w:ascii="Times New Roman" w:hAnsi="Times New Roman" w:cs="Times New Roman"/>
          <w:sz w:val="28"/>
          <w:szCs w:val="28"/>
        </w:rPr>
        <w:t xml:space="preserve"> si limitava a</w:t>
      </w:r>
      <w:r>
        <w:rPr>
          <w:rFonts w:ascii="Times New Roman" w:hAnsi="Times New Roman" w:cs="Times New Roman"/>
          <w:sz w:val="28"/>
          <w:szCs w:val="28"/>
        </w:rPr>
        <w:t xml:space="preserve"> prefigura</w:t>
      </w:r>
      <w:r w:rsidR="005269C3">
        <w:rPr>
          <w:rFonts w:ascii="Times New Roman" w:hAnsi="Times New Roman" w:cs="Times New Roman"/>
          <w:sz w:val="28"/>
          <w:szCs w:val="28"/>
        </w:rPr>
        <w:t>re</w:t>
      </w:r>
      <w:r>
        <w:rPr>
          <w:rFonts w:ascii="Times New Roman" w:hAnsi="Times New Roman" w:cs="Times New Roman"/>
          <w:sz w:val="28"/>
          <w:szCs w:val="28"/>
        </w:rPr>
        <w:t xml:space="preserve"> </w:t>
      </w:r>
      <w:r w:rsidR="005269C3">
        <w:rPr>
          <w:rFonts w:ascii="Times New Roman" w:hAnsi="Times New Roman" w:cs="Times New Roman"/>
          <w:sz w:val="28"/>
          <w:szCs w:val="28"/>
        </w:rPr>
        <w:t xml:space="preserve">il </w:t>
      </w:r>
      <w:r w:rsidR="005269C3" w:rsidRPr="005269C3">
        <w:rPr>
          <w:rFonts w:ascii="Times New Roman" w:hAnsi="Times New Roman" w:cs="Times New Roman"/>
          <w:i/>
          <w:sz w:val="28"/>
          <w:szCs w:val="28"/>
        </w:rPr>
        <w:t>paradigma</w:t>
      </w:r>
      <w:r w:rsidRPr="005269C3">
        <w:rPr>
          <w:rFonts w:ascii="Times New Roman" w:hAnsi="Times New Roman" w:cs="Times New Roman"/>
          <w:i/>
          <w:sz w:val="28"/>
          <w:szCs w:val="28"/>
        </w:rPr>
        <w:t xml:space="preserve"> della cura </w:t>
      </w:r>
      <w:r>
        <w:rPr>
          <w:rFonts w:ascii="Times New Roman" w:hAnsi="Times New Roman" w:cs="Times New Roman"/>
          <w:sz w:val="28"/>
          <w:szCs w:val="28"/>
        </w:rPr>
        <w:t xml:space="preserve">come </w:t>
      </w:r>
      <w:r w:rsidR="005269C3">
        <w:rPr>
          <w:rFonts w:ascii="Times New Roman" w:hAnsi="Times New Roman" w:cs="Times New Roman"/>
          <w:sz w:val="28"/>
          <w:szCs w:val="28"/>
        </w:rPr>
        <w:t>orizzonte e metodo</w:t>
      </w:r>
      <w:r>
        <w:rPr>
          <w:rFonts w:ascii="Times New Roman" w:hAnsi="Times New Roman" w:cs="Times New Roman"/>
          <w:sz w:val="28"/>
          <w:szCs w:val="28"/>
        </w:rPr>
        <w:t xml:space="preserve"> p</w:t>
      </w:r>
      <w:bookmarkStart w:id="0" w:name="_GoBack"/>
      <w:bookmarkEnd w:id="0"/>
      <w:r>
        <w:rPr>
          <w:rFonts w:ascii="Times New Roman" w:hAnsi="Times New Roman" w:cs="Times New Roman"/>
          <w:sz w:val="28"/>
          <w:szCs w:val="28"/>
        </w:rPr>
        <w:t>er uscire dal sistema globale di iniquità</w:t>
      </w:r>
      <w:r w:rsidR="005269C3">
        <w:rPr>
          <w:rFonts w:ascii="Times New Roman" w:hAnsi="Times New Roman" w:cs="Times New Roman"/>
          <w:sz w:val="28"/>
          <w:szCs w:val="28"/>
        </w:rPr>
        <w:t xml:space="preserve"> che </w:t>
      </w:r>
      <w:r>
        <w:rPr>
          <w:rFonts w:ascii="Times New Roman" w:hAnsi="Times New Roman" w:cs="Times New Roman"/>
          <w:sz w:val="28"/>
          <w:szCs w:val="28"/>
        </w:rPr>
        <w:t>imprigiona la terra e la società. L’enciclica</w:t>
      </w:r>
      <w:r w:rsidR="005269C3">
        <w:rPr>
          <w:rFonts w:ascii="Times New Roman" w:hAnsi="Times New Roman" w:cs="Times New Roman"/>
          <w:sz w:val="28"/>
          <w:szCs w:val="28"/>
        </w:rPr>
        <w:t xml:space="preserve"> ora chiarisce questa alternativa e lo fa delineando un’autentica </w:t>
      </w:r>
      <w:r w:rsidR="005269C3" w:rsidRPr="005269C3">
        <w:rPr>
          <w:rFonts w:ascii="Times New Roman" w:hAnsi="Times New Roman" w:cs="Times New Roman"/>
          <w:i/>
          <w:sz w:val="28"/>
          <w:szCs w:val="28"/>
        </w:rPr>
        <w:t>conversione collettiva</w:t>
      </w:r>
      <w:r w:rsidR="005269C3">
        <w:rPr>
          <w:rFonts w:ascii="Times New Roman" w:hAnsi="Times New Roman" w:cs="Times New Roman"/>
          <w:sz w:val="28"/>
          <w:szCs w:val="28"/>
        </w:rPr>
        <w:t xml:space="preserve">. Qui il papa spezza il perimetro asfittico della mentalità contemporanea, che sa concepire un cambiamento positivo solo in termini di “riforme” (aggiustamenti sacrificali che colpiscono le persone e rafforzano il sistema dominante) o di “innovazione” (i miglioramenti tecnologici e l’affinamento delle strategie di conquista dei mercati). Papa Francesco invece mostra che cosa sia la conversione del </w:t>
      </w:r>
      <w:r w:rsidR="005269C3">
        <w:rPr>
          <w:rFonts w:ascii="Times New Roman" w:hAnsi="Times New Roman" w:cs="Times New Roman"/>
          <w:sz w:val="28"/>
          <w:szCs w:val="28"/>
        </w:rPr>
        <w:lastRenderedPageBreak/>
        <w:t>cuore, dello sguardo e della forma di vita per una società intera. Così facendo le offre un impulso per ritrovare la vista e rimettersi in cammino.</w:t>
      </w:r>
    </w:p>
    <w:p w:rsidR="005F58F6" w:rsidRDefault="008F058F" w:rsidP="00DD5B4D">
      <w:pPr>
        <w:spacing w:after="0"/>
        <w:jc w:val="both"/>
        <w:rPr>
          <w:rFonts w:ascii="Times New Roman" w:hAnsi="Times New Roman" w:cs="Times New Roman"/>
          <w:sz w:val="28"/>
          <w:szCs w:val="28"/>
        </w:rPr>
      </w:pPr>
      <w:r>
        <w:rPr>
          <w:rFonts w:ascii="Times New Roman" w:hAnsi="Times New Roman" w:cs="Times New Roman"/>
          <w:sz w:val="28"/>
          <w:szCs w:val="28"/>
        </w:rPr>
        <w:t>Colpisc</w:t>
      </w:r>
      <w:r w:rsidR="00B33085">
        <w:rPr>
          <w:rFonts w:ascii="Times New Roman" w:hAnsi="Times New Roman" w:cs="Times New Roman"/>
          <w:sz w:val="28"/>
          <w:szCs w:val="28"/>
        </w:rPr>
        <w:t>e</w:t>
      </w:r>
      <w:r>
        <w:rPr>
          <w:rFonts w:ascii="Times New Roman" w:hAnsi="Times New Roman" w:cs="Times New Roman"/>
          <w:sz w:val="28"/>
          <w:szCs w:val="28"/>
        </w:rPr>
        <w:t xml:space="preserve"> poi la </w:t>
      </w:r>
      <w:proofErr w:type="spellStart"/>
      <w:r w:rsidRPr="008F058F">
        <w:rPr>
          <w:rFonts w:ascii="Times New Roman" w:hAnsi="Times New Roman" w:cs="Times New Roman"/>
          <w:i/>
          <w:sz w:val="28"/>
          <w:szCs w:val="28"/>
        </w:rPr>
        <w:t>parrhesia</w:t>
      </w:r>
      <w:proofErr w:type="spellEnd"/>
      <w:r>
        <w:rPr>
          <w:rFonts w:ascii="Times New Roman" w:hAnsi="Times New Roman" w:cs="Times New Roman"/>
          <w:sz w:val="28"/>
          <w:szCs w:val="28"/>
        </w:rPr>
        <w:t xml:space="preserve"> </w:t>
      </w:r>
      <w:r w:rsidR="00B33085">
        <w:rPr>
          <w:rFonts w:ascii="Times New Roman" w:hAnsi="Times New Roman" w:cs="Times New Roman"/>
          <w:sz w:val="28"/>
          <w:szCs w:val="28"/>
        </w:rPr>
        <w:t xml:space="preserve">profetica </w:t>
      </w:r>
      <w:r>
        <w:rPr>
          <w:rFonts w:ascii="Times New Roman" w:hAnsi="Times New Roman" w:cs="Times New Roman"/>
          <w:sz w:val="28"/>
          <w:szCs w:val="28"/>
        </w:rPr>
        <w:t>del papa, cioè la libertà di parlare apertamente,</w:t>
      </w:r>
      <w:r w:rsidR="004B4C5E">
        <w:rPr>
          <w:rFonts w:ascii="Times New Roman" w:hAnsi="Times New Roman" w:cs="Times New Roman"/>
          <w:sz w:val="28"/>
          <w:szCs w:val="28"/>
        </w:rPr>
        <w:t xml:space="preserve"> con chiarezza disarmante,</w:t>
      </w:r>
      <w:r>
        <w:rPr>
          <w:rFonts w:ascii="Times New Roman" w:hAnsi="Times New Roman" w:cs="Times New Roman"/>
          <w:sz w:val="28"/>
          <w:szCs w:val="28"/>
        </w:rPr>
        <w:t xml:space="preserve"> senza attutire il suono del pensiero lucido nelle forme flebili dell’auspicio, della raccomandazione morale o dell’eloquio diplomatico</w:t>
      </w:r>
      <w:r w:rsidR="00B33085">
        <w:rPr>
          <w:rFonts w:ascii="Times New Roman" w:hAnsi="Times New Roman" w:cs="Times New Roman"/>
          <w:sz w:val="28"/>
          <w:szCs w:val="28"/>
        </w:rPr>
        <w:t>. Si tratta di</w:t>
      </w:r>
      <w:r>
        <w:rPr>
          <w:rFonts w:ascii="Times New Roman" w:hAnsi="Times New Roman" w:cs="Times New Roman"/>
          <w:sz w:val="28"/>
          <w:szCs w:val="28"/>
        </w:rPr>
        <w:t xml:space="preserve"> una </w:t>
      </w:r>
      <w:proofErr w:type="spellStart"/>
      <w:r w:rsidRPr="008F058F">
        <w:rPr>
          <w:rFonts w:ascii="Times New Roman" w:hAnsi="Times New Roman" w:cs="Times New Roman"/>
          <w:i/>
          <w:sz w:val="28"/>
          <w:szCs w:val="28"/>
        </w:rPr>
        <w:t>parrhesia</w:t>
      </w:r>
      <w:proofErr w:type="spellEnd"/>
      <w:r>
        <w:rPr>
          <w:rFonts w:ascii="Times New Roman" w:hAnsi="Times New Roman" w:cs="Times New Roman"/>
          <w:sz w:val="28"/>
          <w:szCs w:val="28"/>
        </w:rPr>
        <w:t xml:space="preserve"> profetica precisamente per il fatto che guarda alla natura, ma anche all’umanità, con lo sguardo dell’amore di Dio. Mentre oggi tutto viene visto con gli occhi del denaro, il papa ci mostra come appare la realtà nello sguardo amorevole del Padre. E per andare a porsi, direi naturalmente, in questa prospettiva profetica</w:t>
      </w:r>
      <w:r w:rsidR="004B4C5E">
        <w:rPr>
          <w:rFonts w:ascii="Times New Roman" w:hAnsi="Times New Roman" w:cs="Times New Roman"/>
          <w:sz w:val="28"/>
          <w:szCs w:val="28"/>
        </w:rPr>
        <w:t>,</w:t>
      </w:r>
      <w:r>
        <w:rPr>
          <w:rFonts w:ascii="Times New Roman" w:hAnsi="Times New Roman" w:cs="Times New Roman"/>
          <w:sz w:val="28"/>
          <w:szCs w:val="28"/>
        </w:rPr>
        <w:t xml:space="preserve"> papa Francesco risale allo sguardo di Francesco d’Assisi e comincia a dare parola a tutto ciò che diventa evidente da questa apertura del cuore e della visione. </w:t>
      </w:r>
      <w:r w:rsidR="00B33085">
        <w:rPr>
          <w:rFonts w:ascii="Times New Roman" w:hAnsi="Times New Roman" w:cs="Times New Roman"/>
          <w:sz w:val="28"/>
          <w:szCs w:val="28"/>
        </w:rPr>
        <w:t>Francesco è ancora tra noi</w:t>
      </w:r>
      <w:r w:rsidR="001C5C29">
        <w:rPr>
          <w:rFonts w:ascii="Times New Roman" w:hAnsi="Times New Roman" w:cs="Times New Roman"/>
          <w:sz w:val="28"/>
          <w:szCs w:val="28"/>
        </w:rPr>
        <w:t>;</w:t>
      </w:r>
      <w:r w:rsidR="00B33085">
        <w:rPr>
          <w:rFonts w:ascii="Times New Roman" w:hAnsi="Times New Roman" w:cs="Times New Roman"/>
          <w:sz w:val="28"/>
          <w:szCs w:val="28"/>
        </w:rPr>
        <w:t xml:space="preserve"> </w:t>
      </w:r>
      <w:r w:rsidR="001C5C29">
        <w:rPr>
          <w:rFonts w:ascii="Times New Roman" w:hAnsi="Times New Roman" w:cs="Times New Roman"/>
          <w:sz w:val="28"/>
          <w:szCs w:val="28"/>
        </w:rPr>
        <w:t>è indicato dal papa come guida per un’ecologia integrale vissuta con gioia e autenticità (n. 10). N</w:t>
      </w:r>
      <w:r w:rsidR="00B33085">
        <w:rPr>
          <w:rFonts w:ascii="Times New Roman" w:hAnsi="Times New Roman" w:cs="Times New Roman"/>
          <w:sz w:val="28"/>
          <w:szCs w:val="28"/>
        </w:rPr>
        <w:t>on siamo soli. E se è ancora tra noi, vuol dire che il Padre non ci abbandona nonostante la follia e la prepotenza omicida del sistema che stringe il cuore del mondo.</w:t>
      </w:r>
      <w:r w:rsidR="001C5C29">
        <w:rPr>
          <w:rFonts w:ascii="Times New Roman" w:hAnsi="Times New Roman" w:cs="Times New Roman"/>
          <w:sz w:val="28"/>
          <w:szCs w:val="28"/>
        </w:rPr>
        <w:t xml:space="preserve"> </w:t>
      </w:r>
    </w:p>
    <w:p w:rsidR="004B4C5E" w:rsidRDefault="005F58F6" w:rsidP="00DD5B4D">
      <w:pPr>
        <w:spacing w:after="0"/>
        <w:jc w:val="both"/>
        <w:rPr>
          <w:rFonts w:ascii="Times New Roman" w:hAnsi="Times New Roman" w:cs="Times New Roman"/>
          <w:sz w:val="28"/>
          <w:szCs w:val="28"/>
        </w:rPr>
      </w:pPr>
      <w:r>
        <w:rPr>
          <w:rFonts w:ascii="Times New Roman" w:hAnsi="Times New Roman" w:cs="Times New Roman"/>
          <w:sz w:val="28"/>
          <w:szCs w:val="28"/>
        </w:rPr>
        <w:t>L’enciclica è di importanza cruciale non solo per il suo contenuto, ma anche per l’atto comunicativo che il papa compie attraverso di essa. Egli chiama i contemporanei a un sentimento del tutto differente. Infatti d</w:t>
      </w:r>
      <w:r w:rsidR="001C5C29">
        <w:rPr>
          <w:rFonts w:ascii="Times New Roman" w:hAnsi="Times New Roman" w:cs="Times New Roman"/>
          <w:sz w:val="28"/>
          <w:szCs w:val="28"/>
        </w:rPr>
        <w:t xml:space="preserve">i Francesco </w:t>
      </w:r>
      <w:r>
        <w:rPr>
          <w:rFonts w:ascii="Times New Roman" w:hAnsi="Times New Roman" w:cs="Times New Roman"/>
          <w:sz w:val="28"/>
          <w:szCs w:val="28"/>
        </w:rPr>
        <w:t xml:space="preserve">d’Assisi </w:t>
      </w:r>
      <w:r w:rsidR="001C5C29">
        <w:rPr>
          <w:rFonts w:ascii="Times New Roman" w:hAnsi="Times New Roman" w:cs="Times New Roman"/>
          <w:sz w:val="28"/>
          <w:szCs w:val="28"/>
        </w:rPr>
        <w:t xml:space="preserve">il papa evoca soprattutto la gioia. Forse si annida proprio qui l’odio di quanti reagiscono con arroganza, con affermazioni che anche linguisticamente sembrano il calco della dichiarazione di Caino: “non sono io il custode di mio fratello”: a chi si identifica con una società cupa, disperata, avida e sconvolta da sentimenti di morte, il darsi di una gioia vera suscita risentimento e furore. Il papa si espone non solo per quello che dice, ma per il tipo di sentimento che manifesta e comunica a tutti. </w:t>
      </w:r>
    </w:p>
    <w:p w:rsidR="004B4C5E" w:rsidRDefault="001C5C29" w:rsidP="00DD5B4D">
      <w:pPr>
        <w:spacing w:after="0"/>
        <w:jc w:val="both"/>
        <w:rPr>
          <w:rFonts w:ascii="Times New Roman" w:hAnsi="Times New Roman" w:cs="Times New Roman"/>
          <w:sz w:val="28"/>
          <w:szCs w:val="28"/>
        </w:rPr>
      </w:pPr>
      <w:r>
        <w:rPr>
          <w:rFonts w:ascii="Times New Roman" w:hAnsi="Times New Roman" w:cs="Times New Roman"/>
          <w:sz w:val="28"/>
          <w:szCs w:val="28"/>
        </w:rPr>
        <w:t xml:space="preserve">La compassione solidale con le vittime e la preoccupazione per la sorte della natura sono sempre fondate sulla gioia profonda della comunione filiale e creaturale con il Padre di Gesù. </w:t>
      </w:r>
      <w:r w:rsidR="005F58F6">
        <w:rPr>
          <w:rFonts w:ascii="Times New Roman" w:hAnsi="Times New Roman" w:cs="Times New Roman"/>
          <w:sz w:val="28"/>
          <w:szCs w:val="28"/>
        </w:rPr>
        <w:t xml:space="preserve">Per giunta, egli comunica rivolgendosi </w:t>
      </w:r>
      <w:r w:rsidR="005F58F6" w:rsidRPr="005F58F6">
        <w:rPr>
          <w:rFonts w:ascii="Times New Roman" w:hAnsi="Times New Roman" w:cs="Times New Roman"/>
          <w:i/>
          <w:sz w:val="28"/>
          <w:szCs w:val="28"/>
        </w:rPr>
        <w:t>a tutti</w:t>
      </w:r>
      <w:r w:rsidR="005F58F6">
        <w:rPr>
          <w:rFonts w:ascii="Times New Roman" w:hAnsi="Times New Roman" w:cs="Times New Roman"/>
          <w:sz w:val="28"/>
          <w:szCs w:val="28"/>
        </w:rPr>
        <w:t xml:space="preserve"> (n. 3) e si pone “in comunicazione con tutto il creato” (n. 11) nel contesto di una società piena di muri, divisioni, armi, discriminazioni, respingimenti, misconoscimenti. Anche questo appare imperdonabile a quanti si identificano con i poteri dominanti, insieme all’attestazione della possibilità reale di una trasformazione globale. Infatti la prospettiva di “uno sviluppo sostenibile e integrale” (n. 13) che coinvolga tutta la famiglia umana e protegga la natura come casa comune viene affermata ricordando a tutti che “le cose possono cambiare” (n. 13). </w:t>
      </w:r>
    </w:p>
    <w:p w:rsidR="003F247C" w:rsidRDefault="004B4C5E" w:rsidP="00DD5B4D">
      <w:pPr>
        <w:spacing w:after="0"/>
        <w:jc w:val="both"/>
        <w:rPr>
          <w:rFonts w:ascii="Times New Roman" w:hAnsi="Times New Roman" w:cs="Times New Roman"/>
          <w:sz w:val="28"/>
          <w:szCs w:val="28"/>
        </w:rPr>
      </w:pPr>
      <w:r>
        <w:rPr>
          <w:rFonts w:ascii="Times New Roman" w:hAnsi="Times New Roman" w:cs="Times New Roman"/>
          <w:sz w:val="28"/>
          <w:szCs w:val="28"/>
        </w:rPr>
        <w:t xml:space="preserve">In questo senso </w:t>
      </w:r>
      <w:proofErr w:type="spellStart"/>
      <w:r w:rsidRPr="003F247C">
        <w:rPr>
          <w:rFonts w:ascii="Times New Roman" w:hAnsi="Times New Roman" w:cs="Times New Roman"/>
          <w:i/>
          <w:sz w:val="28"/>
          <w:szCs w:val="28"/>
        </w:rPr>
        <w:t>Laudato</w:t>
      </w:r>
      <w:proofErr w:type="spellEnd"/>
      <w:r w:rsidRPr="003F247C">
        <w:rPr>
          <w:rFonts w:ascii="Times New Roman" w:hAnsi="Times New Roman" w:cs="Times New Roman"/>
          <w:i/>
          <w:sz w:val="28"/>
          <w:szCs w:val="28"/>
        </w:rPr>
        <w:t xml:space="preserve"> </w:t>
      </w:r>
      <w:proofErr w:type="spellStart"/>
      <w:r w:rsidRPr="003F247C">
        <w:rPr>
          <w:rFonts w:ascii="Times New Roman" w:hAnsi="Times New Roman" w:cs="Times New Roman"/>
          <w:i/>
          <w:sz w:val="28"/>
          <w:szCs w:val="28"/>
        </w:rPr>
        <w:t>si’</w:t>
      </w:r>
      <w:proofErr w:type="spellEnd"/>
      <w:r>
        <w:rPr>
          <w:rFonts w:ascii="Times New Roman" w:hAnsi="Times New Roman" w:cs="Times New Roman"/>
          <w:sz w:val="28"/>
          <w:szCs w:val="28"/>
        </w:rPr>
        <w:t xml:space="preserve"> non è solo un’enciclica sul creato, è l’enciclica che testimonia la vicinanza di Dio e la poss</w:t>
      </w:r>
      <w:r w:rsidR="008D3315">
        <w:rPr>
          <w:rFonts w:ascii="Times New Roman" w:hAnsi="Times New Roman" w:cs="Times New Roman"/>
          <w:sz w:val="28"/>
          <w:szCs w:val="28"/>
        </w:rPr>
        <w:t>ibilità di una storia liberata: “nel cuore di questo mondo rimane sempre presente il Signore la vita che ci ama tanto” (n. 245). L’enciclica</w:t>
      </w:r>
      <w:r w:rsidR="003F247C">
        <w:rPr>
          <w:rFonts w:ascii="Times New Roman" w:hAnsi="Times New Roman" w:cs="Times New Roman"/>
          <w:sz w:val="28"/>
          <w:szCs w:val="28"/>
        </w:rPr>
        <w:t xml:space="preserve"> può anche essere letta come l’evento di un’assunzione della svolta </w:t>
      </w:r>
      <w:r w:rsidR="003F247C">
        <w:rPr>
          <w:rFonts w:ascii="Times New Roman" w:hAnsi="Times New Roman" w:cs="Times New Roman"/>
          <w:sz w:val="28"/>
          <w:szCs w:val="28"/>
        </w:rPr>
        <w:lastRenderedPageBreak/>
        <w:t>ecologica nella teologia, ma sempre ricordando che ancor più radicalmente il testo rispecchia la comunione indistruttibile tra Dio e ogni vita del creato</w:t>
      </w:r>
      <w:r w:rsidR="00F4192D">
        <w:rPr>
          <w:rFonts w:ascii="Times New Roman" w:hAnsi="Times New Roman" w:cs="Times New Roman"/>
          <w:sz w:val="28"/>
          <w:szCs w:val="28"/>
        </w:rPr>
        <w:t xml:space="preserve">, come viene mostrato </w:t>
      </w:r>
      <w:r w:rsidR="003E0C47">
        <w:rPr>
          <w:rFonts w:ascii="Times New Roman" w:hAnsi="Times New Roman" w:cs="Times New Roman"/>
          <w:sz w:val="28"/>
          <w:szCs w:val="28"/>
        </w:rPr>
        <w:t xml:space="preserve">soprattutto </w:t>
      </w:r>
      <w:r w:rsidR="00F4192D">
        <w:rPr>
          <w:rFonts w:ascii="Times New Roman" w:hAnsi="Times New Roman" w:cs="Times New Roman"/>
          <w:sz w:val="28"/>
          <w:szCs w:val="28"/>
        </w:rPr>
        <w:t>nel capitolo secondo</w:t>
      </w:r>
      <w:r w:rsidR="003F247C">
        <w:rPr>
          <w:rFonts w:ascii="Times New Roman" w:hAnsi="Times New Roman" w:cs="Times New Roman"/>
          <w:sz w:val="28"/>
          <w:szCs w:val="28"/>
        </w:rPr>
        <w:t xml:space="preserve">. E </w:t>
      </w:r>
      <w:r w:rsidR="003E0C47">
        <w:rPr>
          <w:rFonts w:ascii="Times New Roman" w:hAnsi="Times New Roman" w:cs="Times New Roman"/>
          <w:sz w:val="28"/>
          <w:szCs w:val="28"/>
        </w:rPr>
        <w:t>la realtà di tale comunione</w:t>
      </w:r>
      <w:r w:rsidR="003F247C">
        <w:rPr>
          <w:rFonts w:ascii="Times New Roman" w:hAnsi="Times New Roman" w:cs="Times New Roman"/>
          <w:sz w:val="28"/>
          <w:szCs w:val="28"/>
        </w:rPr>
        <w:t xml:space="preserve"> nega alle mille forme del male, per quanto siano sempre più subdole e aggressive, qualsiasi potere definitivo. </w:t>
      </w:r>
      <w:r>
        <w:rPr>
          <w:rFonts w:ascii="Times New Roman" w:hAnsi="Times New Roman" w:cs="Times New Roman"/>
          <w:sz w:val="28"/>
          <w:szCs w:val="28"/>
        </w:rPr>
        <w:t>Il papa lo dice con il respiro tipicamente evangelico delle parole che sollevano quanti sono prigionieri della rassegnazione e della disperazione</w:t>
      </w:r>
      <w:r w:rsidR="003F247C">
        <w:rPr>
          <w:rFonts w:ascii="Times New Roman" w:hAnsi="Times New Roman" w:cs="Times New Roman"/>
          <w:sz w:val="28"/>
          <w:szCs w:val="28"/>
        </w:rPr>
        <w:t xml:space="preserve">. </w:t>
      </w:r>
    </w:p>
    <w:p w:rsidR="008F058F" w:rsidRDefault="003E0C47" w:rsidP="00DD5B4D">
      <w:pPr>
        <w:spacing w:after="0"/>
        <w:jc w:val="both"/>
        <w:rPr>
          <w:rFonts w:ascii="Times New Roman" w:hAnsi="Times New Roman" w:cs="Times New Roman"/>
          <w:sz w:val="28"/>
          <w:szCs w:val="28"/>
        </w:rPr>
      </w:pPr>
      <w:r>
        <w:rPr>
          <w:rFonts w:ascii="Times New Roman" w:hAnsi="Times New Roman" w:cs="Times New Roman"/>
          <w:sz w:val="28"/>
          <w:szCs w:val="28"/>
        </w:rPr>
        <w:t>Qui vale la pen</w:t>
      </w:r>
      <w:r w:rsidR="003F247C">
        <w:rPr>
          <w:rFonts w:ascii="Times New Roman" w:hAnsi="Times New Roman" w:cs="Times New Roman"/>
          <w:sz w:val="28"/>
          <w:szCs w:val="28"/>
        </w:rPr>
        <w:t>a di ascoltare per intero il n. 205, uno dei passaggi più forti e commoventi dell’enciclica</w:t>
      </w:r>
      <w:r w:rsidR="004B4C5E">
        <w:rPr>
          <w:rFonts w:ascii="Times New Roman" w:hAnsi="Times New Roman" w:cs="Times New Roman"/>
          <w:sz w:val="28"/>
          <w:szCs w:val="28"/>
        </w:rPr>
        <w:t>: “eppure non tutto è perduto, perché gli esseri umani, capaci di degradarsi fino all’estremo, possono anche superarsi, ritornare a scegliere il bene e rigenerarsi, al di là di qualsiasi condizionamento psicologico e sociale che venga loro imposto. Son capaci di guardare a se stessi con onestà, di far emergere il proprio disgusto e di intraprendere nuove strade verso la vera libertà. Non esistono sistemi che annullino completamente l’apertura al bene, alla verità e alla bellezza, né la capacità di reagire, che Dio continua a incoraggiare dal profondo dei nostri cuori. A ogni persona di questo mondo chiedo di non dimenticare questa sua dignità che nessuno ha diritto di toglierle”.</w:t>
      </w:r>
      <w:r w:rsidR="001C5C29">
        <w:rPr>
          <w:rFonts w:ascii="Times New Roman" w:hAnsi="Times New Roman" w:cs="Times New Roman"/>
          <w:sz w:val="28"/>
          <w:szCs w:val="28"/>
        </w:rPr>
        <w:t xml:space="preserve"> </w:t>
      </w:r>
      <w:r w:rsidR="003F247C">
        <w:rPr>
          <w:rFonts w:ascii="Times New Roman" w:hAnsi="Times New Roman" w:cs="Times New Roman"/>
          <w:sz w:val="28"/>
          <w:szCs w:val="28"/>
        </w:rPr>
        <w:t>E’ il passaggio della restituzione: infatti queste parole ci restituiscono alla nostra dignità e alla nostra libertà, annunciano che Cristo, non il mercato, è il Signore della storia. E con Cristo tutti noi, figlie e figli, coeredi della terra e del dono di una comunione che niente può spezzare.</w:t>
      </w:r>
    </w:p>
    <w:p w:rsidR="003F247C" w:rsidRDefault="003F247C" w:rsidP="00DD5B4D">
      <w:pPr>
        <w:spacing w:after="0"/>
        <w:jc w:val="both"/>
        <w:rPr>
          <w:rFonts w:ascii="Times New Roman" w:hAnsi="Times New Roman" w:cs="Times New Roman"/>
          <w:sz w:val="28"/>
          <w:szCs w:val="28"/>
        </w:rPr>
      </w:pPr>
      <w:r>
        <w:rPr>
          <w:rFonts w:ascii="Times New Roman" w:hAnsi="Times New Roman" w:cs="Times New Roman"/>
          <w:sz w:val="28"/>
          <w:szCs w:val="28"/>
        </w:rPr>
        <w:t xml:space="preserve">Di conseguenza il testo ha un inaggirabile effetto </w:t>
      </w:r>
      <w:r w:rsidR="00F4192D">
        <w:rPr>
          <w:rFonts w:ascii="Times New Roman" w:hAnsi="Times New Roman" w:cs="Times New Roman"/>
          <w:sz w:val="28"/>
          <w:szCs w:val="28"/>
        </w:rPr>
        <w:t>per il risveglio delle coscienze. E dove una coscienza è desta, lì si sprigiona l’azione, intesa soprattutto come azione corale, intrapresa da molti, per riparare le ferite alla natura e alla società. La vita dell’enciclica non sarà ripiegata e dimenticata mettendone il testo in qualche scaffale, essa vivrà tra le mani dei movimenti sociali che, anche grazie a essa, inizieranno a osare di più, a prendere la parola, a riunirsi, a operare per la salvaguardia del creato e per la trasformazione della società, a pretendere dalle autorità costituite nelle nazioni della terra che si cambi decisamente rotta.</w:t>
      </w:r>
    </w:p>
    <w:p w:rsidR="00F4192D" w:rsidRDefault="00F4192D" w:rsidP="00DD5B4D">
      <w:pPr>
        <w:spacing w:after="0"/>
        <w:jc w:val="both"/>
        <w:rPr>
          <w:rFonts w:ascii="Times New Roman" w:hAnsi="Times New Roman" w:cs="Times New Roman"/>
          <w:sz w:val="28"/>
          <w:szCs w:val="28"/>
        </w:rPr>
      </w:pPr>
      <w:r>
        <w:rPr>
          <w:rFonts w:ascii="Times New Roman" w:hAnsi="Times New Roman" w:cs="Times New Roman"/>
          <w:sz w:val="28"/>
          <w:szCs w:val="28"/>
        </w:rPr>
        <w:t xml:space="preserve">In questa prospettiva è in primo luogo preziosa la sintesi che </w:t>
      </w:r>
      <w:proofErr w:type="spellStart"/>
      <w:r w:rsidRPr="00F4192D">
        <w:rPr>
          <w:rFonts w:ascii="Times New Roman" w:hAnsi="Times New Roman" w:cs="Times New Roman"/>
          <w:i/>
          <w:sz w:val="28"/>
          <w:szCs w:val="28"/>
        </w:rPr>
        <w:t>Laudato</w:t>
      </w:r>
      <w:proofErr w:type="spellEnd"/>
      <w:r w:rsidRPr="00F4192D">
        <w:rPr>
          <w:rFonts w:ascii="Times New Roman" w:hAnsi="Times New Roman" w:cs="Times New Roman"/>
          <w:i/>
          <w:sz w:val="28"/>
          <w:szCs w:val="28"/>
        </w:rPr>
        <w:t xml:space="preserve"> </w:t>
      </w:r>
      <w:proofErr w:type="spellStart"/>
      <w:r w:rsidRPr="00F4192D">
        <w:rPr>
          <w:rFonts w:ascii="Times New Roman" w:hAnsi="Times New Roman" w:cs="Times New Roman"/>
          <w:i/>
          <w:sz w:val="28"/>
          <w:szCs w:val="28"/>
        </w:rPr>
        <w:t>si’</w:t>
      </w:r>
      <w:proofErr w:type="spellEnd"/>
      <w:r>
        <w:rPr>
          <w:rFonts w:ascii="Times New Roman" w:hAnsi="Times New Roman" w:cs="Times New Roman"/>
          <w:sz w:val="28"/>
          <w:szCs w:val="28"/>
        </w:rPr>
        <w:t xml:space="preserve"> offre per riuscire ad avere una lettura del presente. Molti sono confusi, disinformati, sviati, non si orientano. Invece il testo riassume lucidamente, nel capitolo primo e nel terzo, la situazione in cui siamo: un pianeta al collasso oppresso da un sistema di </w:t>
      </w:r>
      <w:proofErr w:type="spellStart"/>
      <w:r>
        <w:rPr>
          <w:rFonts w:ascii="Times New Roman" w:hAnsi="Times New Roman" w:cs="Times New Roman"/>
          <w:sz w:val="28"/>
          <w:szCs w:val="28"/>
        </w:rPr>
        <w:t>inequità</w:t>
      </w:r>
      <w:proofErr w:type="spellEnd"/>
      <w:r>
        <w:rPr>
          <w:rFonts w:ascii="Times New Roman" w:hAnsi="Times New Roman" w:cs="Times New Roman"/>
          <w:sz w:val="28"/>
          <w:szCs w:val="28"/>
        </w:rPr>
        <w:t xml:space="preserve">. </w:t>
      </w:r>
      <w:r w:rsidR="003E0C47">
        <w:rPr>
          <w:rFonts w:ascii="Times New Roman" w:hAnsi="Times New Roman" w:cs="Times New Roman"/>
          <w:sz w:val="28"/>
          <w:szCs w:val="28"/>
        </w:rPr>
        <w:t xml:space="preserve">Qui non c’è alcuna reticenza nell’indicare le responsabilità di una simile distretta: la folle brama di guadagno dei poteri finanziari, l’avidità di quanti si pongono come creditori nei confronti dei poveri, i fautori della credulità per una concezione magica del mercato, la cattiva politica e la sua acquiescenza verso la finanza, lo strapotere della tecnologia fine a se stessa. </w:t>
      </w:r>
      <w:r>
        <w:rPr>
          <w:rFonts w:ascii="Times New Roman" w:hAnsi="Times New Roman" w:cs="Times New Roman"/>
          <w:sz w:val="28"/>
          <w:szCs w:val="28"/>
        </w:rPr>
        <w:t>In particolare il papa ricorda la radice umana della crisi ecologica, mostrando che un’umanità ignara o dimentica della propria dignità sbaglia atteggiamento di vita e diventa distruttiva.</w:t>
      </w:r>
    </w:p>
    <w:p w:rsidR="002C7D42" w:rsidRDefault="00F4192D" w:rsidP="00DD5B4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In secondo luogo l’enciclica</w:t>
      </w:r>
      <w:r w:rsidR="003E0C47">
        <w:rPr>
          <w:rFonts w:ascii="Times New Roman" w:hAnsi="Times New Roman" w:cs="Times New Roman"/>
          <w:sz w:val="28"/>
          <w:szCs w:val="28"/>
        </w:rPr>
        <w:t xml:space="preserve"> evidenzia saggiamente e concretamente le direzioni verso le quali è necessario convergere nell’azione collettiva</w:t>
      </w:r>
      <w:r>
        <w:rPr>
          <w:rFonts w:ascii="Times New Roman" w:hAnsi="Times New Roman" w:cs="Times New Roman"/>
          <w:sz w:val="28"/>
          <w:szCs w:val="28"/>
        </w:rPr>
        <w:t xml:space="preserve"> </w:t>
      </w:r>
      <w:r w:rsidR="003E0C47">
        <w:rPr>
          <w:rFonts w:ascii="Times New Roman" w:hAnsi="Times New Roman" w:cs="Times New Roman"/>
          <w:sz w:val="28"/>
          <w:szCs w:val="28"/>
        </w:rPr>
        <w:t xml:space="preserve">per uscire da questa trappola globale. Qui si sente quanto dinanzi al realismo evangelico impallidisca qualsiasi altra forma di “realismo” rivendicato da chi difende il perverso disordine attuale come se fosse l’unico possibile ordine del mondo. La visione di fondo da svolgere è quella di un’ecologia integrale (il cui profilo è esposto nel capitolo quarto), per cui la sapienza della cura amorevole deve investire sia la natura che la cultura, sia la società data che la possibilità di vita </w:t>
      </w:r>
      <w:r w:rsidR="00454969">
        <w:rPr>
          <w:rFonts w:ascii="Times New Roman" w:hAnsi="Times New Roman" w:cs="Times New Roman"/>
          <w:sz w:val="28"/>
          <w:szCs w:val="28"/>
        </w:rPr>
        <w:t xml:space="preserve">buona </w:t>
      </w:r>
      <w:r w:rsidR="003E0C47">
        <w:rPr>
          <w:rFonts w:ascii="Times New Roman" w:hAnsi="Times New Roman" w:cs="Times New Roman"/>
          <w:sz w:val="28"/>
          <w:szCs w:val="28"/>
        </w:rPr>
        <w:t>delle generazioni future.</w:t>
      </w:r>
      <w:r w:rsidR="00454969">
        <w:rPr>
          <w:rFonts w:ascii="Times New Roman" w:hAnsi="Times New Roman" w:cs="Times New Roman"/>
          <w:sz w:val="28"/>
          <w:szCs w:val="28"/>
        </w:rPr>
        <w:t xml:space="preserve"> </w:t>
      </w:r>
    </w:p>
    <w:p w:rsidR="007449FB" w:rsidRDefault="00454969" w:rsidP="00DD5B4D">
      <w:pPr>
        <w:spacing w:after="0"/>
        <w:jc w:val="both"/>
        <w:rPr>
          <w:rFonts w:ascii="Times New Roman" w:hAnsi="Times New Roman" w:cs="Times New Roman"/>
          <w:sz w:val="28"/>
          <w:szCs w:val="28"/>
        </w:rPr>
      </w:pPr>
      <w:r>
        <w:rPr>
          <w:rFonts w:ascii="Times New Roman" w:hAnsi="Times New Roman" w:cs="Times New Roman"/>
          <w:sz w:val="28"/>
          <w:szCs w:val="28"/>
        </w:rPr>
        <w:t xml:space="preserve">In proposito la finezza del discorso di Francesco si coglie nel fatto che, mentre nella classica modalità ideologica di concepire il cambiamento </w:t>
      </w:r>
      <w:r w:rsidR="007449FB">
        <w:rPr>
          <w:rFonts w:ascii="Times New Roman" w:hAnsi="Times New Roman" w:cs="Times New Roman"/>
          <w:sz w:val="28"/>
          <w:szCs w:val="28"/>
        </w:rPr>
        <w:t xml:space="preserve">prima </w:t>
      </w:r>
      <w:r>
        <w:rPr>
          <w:rFonts w:ascii="Times New Roman" w:hAnsi="Times New Roman" w:cs="Times New Roman"/>
          <w:sz w:val="28"/>
          <w:szCs w:val="28"/>
        </w:rPr>
        <w:t xml:space="preserve">si disegna un progetto </w:t>
      </w:r>
      <w:r w:rsidR="007449FB">
        <w:rPr>
          <w:rFonts w:ascii="Times New Roman" w:hAnsi="Times New Roman" w:cs="Times New Roman"/>
          <w:sz w:val="28"/>
          <w:szCs w:val="28"/>
        </w:rPr>
        <w:t xml:space="preserve">di società </w:t>
      </w:r>
      <w:r>
        <w:rPr>
          <w:rFonts w:ascii="Times New Roman" w:hAnsi="Times New Roman" w:cs="Times New Roman"/>
          <w:sz w:val="28"/>
          <w:szCs w:val="28"/>
        </w:rPr>
        <w:t xml:space="preserve">e poi si fa qualsiasi cosa per realizzarlo, </w:t>
      </w:r>
      <w:r w:rsidR="007449FB">
        <w:rPr>
          <w:rFonts w:ascii="Times New Roman" w:hAnsi="Times New Roman" w:cs="Times New Roman"/>
          <w:sz w:val="28"/>
          <w:szCs w:val="28"/>
        </w:rPr>
        <w:t>considerando chiunque dissenta</w:t>
      </w:r>
      <w:r>
        <w:rPr>
          <w:rFonts w:ascii="Times New Roman" w:hAnsi="Times New Roman" w:cs="Times New Roman"/>
          <w:sz w:val="28"/>
          <w:szCs w:val="28"/>
        </w:rPr>
        <w:t xml:space="preserve"> come un ostacolo da eliminare, il papa fa valere il principio del dialogo </w:t>
      </w:r>
      <w:r w:rsidR="007449FB">
        <w:rPr>
          <w:rFonts w:ascii="Times New Roman" w:hAnsi="Times New Roman" w:cs="Times New Roman"/>
          <w:sz w:val="28"/>
          <w:szCs w:val="28"/>
        </w:rPr>
        <w:t>rispetto a</w:t>
      </w:r>
      <w:r>
        <w:rPr>
          <w:rFonts w:ascii="Times New Roman" w:hAnsi="Times New Roman" w:cs="Times New Roman"/>
          <w:sz w:val="28"/>
          <w:szCs w:val="28"/>
        </w:rPr>
        <w:t xml:space="preserve"> ogni direzione di azione trasformativa. E così </w:t>
      </w:r>
      <w:r w:rsidR="007449FB">
        <w:rPr>
          <w:rFonts w:ascii="Times New Roman" w:hAnsi="Times New Roman" w:cs="Times New Roman"/>
          <w:sz w:val="28"/>
          <w:szCs w:val="28"/>
        </w:rPr>
        <w:t>egli richiama</w:t>
      </w:r>
      <w:r>
        <w:rPr>
          <w:rFonts w:ascii="Times New Roman" w:hAnsi="Times New Roman" w:cs="Times New Roman"/>
          <w:sz w:val="28"/>
          <w:szCs w:val="28"/>
        </w:rPr>
        <w:t xml:space="preserve"> </w:t>
      </w:r>
      <w:r w:rsidR="007449FB">
        <w:rPr>
          <w:rFonts w:ascii="Times New Roman" w:hAnsi="Times New Roman" w:cs="Times New Roman"/>
          <w:sz w:val="28"/>
          <w:szCs w:val="28"/>
        </w:rPr>
        <w:t>a</w:t>
      </w:r>
      <w:r>
        <w:rPr>
          <w:rFonts w:ascii="Times New Roman" w:hAnsi="Times New Roman" w:cs="Times New Roman"/>
          <w:sz w:val="28"/>
          <w:szCs w:val="28"/>
        </w:rPr>
        <w:t xml:space="preserve">l dialogo globale tra gli stati per </w:t>
      </w:r>
      <w:r w:rsidR="007449FB">
        <w:rPr>
          <w:rFonts w:ascii="Times New Roman" w:hAnsi="Times New Roman" w:cs="Times New Roman"/>
          <w:sz w:val="28"/>
          <w:szCs w:val="28"/>
        </w:rPr>
        <w:t>una nuova politica ambientale, a</w:t>
      </w:r>
      <w:r>
        <w:rPr>
          <w:rFonts w:ascii="Times New Roman" w:hAnsi="Times New Roman" w:cs="Times New Roman"/>
          <w:sz w:val="28"/>
          <w:szCs w:val="28"/>
        </w:rPr>
        <w:t>l dialogo che deve rigenerare le</w:t>
      </w:r>
      <w:r w:rsidR="007449FB">
        <w:rPr>
          <w:rFonts w:ascii="Times New Roman" w:hAnsi="Times New Roman" w:cs="Times New Roman"/>
          <w:sz w:val="28"/>
          <w:szCs w:val="28"/>
        </w:rPr>
        <w:t xml:space="preserve"> politiche nazionali e locali, a</w:t>
      </w:r>
      <w:r>
        <w:rPr>
          <w:rFonts w:ascii="Times New Roman" w:hAnsi="Times New Roman" w:cs="Times New Roman"/>
          <w:sz w:val="28"/>
          <w:szCs w:val="28"/>
        </w:rPr>
        <w:t>l dialogo per la democratizzazione in og</w:t>
      </w:r>
      <w:r w:rsidR="007449FB">
        <w:rPr>
          <w:rFonts w:ascii="Times New Roman" w:hAnsi="Times New Roman" w:cs="Times New Roman"/>
          <w:sz w:val="28"/>
          <w:szCs w:val="28"/>
        </w:rPr>
        <w:t>ni ambito della vita pubblica, a</w:t>
      </w:r>
      <w:r>
        <w:rPr>
          <w:rFonts w:ascii="Times New Roman" w:hAnsi="Times New Roman" w:cs="Times New Roman"/>
          <w:sz w:val="28"/>
          <w:szCs w:val="28"/>
        </w:rPr>
        <w:t xml:space="preserve">l dialogo tra la competenza della politica e quella dell’economia, sottolineando con ciò che quest’ultima deve </w:t>
      </w:r>
      <w:r w:rsidR="007449FB">
        <w:rPr>
          <w:rFonts w:ascii="Times New Roman" w:hAnsi="Times New Roman" w:cs="Times New Roman"/>
          <w:sz w:val="28"/>
          <w:szCs w:val="28"/>
        </w:rPr>
        <w:t xml:space="preserve">finalmente </w:t>
      </w:r>
      <w:r>
        <w:rPr>
          <w:rFonts w:ascii="Times New Roman" w:hAnsi="Times New Roman" w:cs="Times New Roman"/>
          <w:sz w:val="28"/>
          <w:szCs w:val="28"/>
        </w:rPr>
        <w:t>guarire dall’arroganza dell’autosufficienza</w:t>
      </w:r>
      <w:r w:rsidR="002C7D42">
        <w:rPr>
          <w:rFonts w:ascii="Times New Roman" w:hAnsi="Times New Roman" w:cs="Times New Roman"/>
          <w:sz w:val="28"/>
          <w:szCs w:val="28"/>
        </w:rPr>
        <w:t xml:space="preserve"> che spezza il suo</w:t>
      </w:r>
      <w:r>
        <w:rPr>
          <w:rFonts w:ascii="Times New Roman" w:hAnsi="Times New Roman" w:cs="Times New Roman"/>
          <w:sz w:val="28"/>
          <w:szCs w:val="28"/>
        </w:rPr>
        <w:t xml:space="preserve"> rapporto con l’etica, </w:t>
      </w:r>
      <w:r w:rsidR="002C7D42">
        <w:rPr>
          <w:rFonts w:ascii="Times New Roman" w:hAnsi="Times New Roman" w:cs="Times New Roman"/>
          <w:sz w:val="28"/>
          <w:szCs w:val="28"/>
        </w:rPr>
        <w:t xml:space="preserve">con </w:t>
      </w:r>
      <w:r>
        <w:rPr>
          <w:rFonts w:ascii="Times New Roman" w:hAnsi="Times New Roman" w:cs="Times New Roman"/>
          <w:sz w:val="28"/>
          <w:szCs w:val="28"/>
        </w:rPr>
        <w:t>l’ecologia</w:t>
      </w:r>
      <w:r w:rsidR="002C7D42">
        <w:rPr>
          <w:rFonts w:ascii="Times New Roman" w:hAnsi="Times New Roman" w:cs="Times New Roman"/>
          <w:sz w:val="28"/>
          <w:szCs w:val="28"/>
        </w:rPr>
        <w:t xml:space="preserve"> e</w:t>
      </w:r>
      <w:r>
        <w:rPr>
          <w:rFonts w:ascii="Times New Roman" w:hAnsi="Times New Roman" w:cs="Times New Roman"/>
          <w:sz w:val="28"/>
          <w:szCs w:val="28"/>
        </w:rPr>
        <w:t xml:space="preserve"> </w:t>
      </w:r>
      <w:r w:rsidR="002C7D42">
        <w:rPr>
          <w:rFonts w:ascii="Times New Roman" w:hAnsi="Times New Roman" w:cs="Times New Roman"/>
          <w:sz w:val="28"/>
          <w:szCs w:val="28"/>
        </w:rPr>
        <w:t xml:space="preserve">con </w:t>
      </w:r>
      <w:r>
        <w:rPr>
          <w:rFonts w:ascii="Times New Roman" w:hAnsi="Times New Roman" w:cs="Times New Roman"/>
          <w:sz w:val="28"/>
          <w:szCs w:val="28"/>
        </w:rPr>
        <w:t>la politica stessa.</w:t>
      </w:r>
      <w:r w:rsidR="002C7D42">
        <w:rPr>
          <w:rFonts w:ascii="Times New Roman" w:hAnsi="Times New Roman" w:cs="Times New Roman"/>
          <w:sz w:val="28"/>
          <w:szCs w:val="28"/>
        </w:rPr>
        <w:t xml:space="preserve"> </w:t>
      </w:r>
    </w:p>
    <w:p w:rsidR="007449FB" w:rsidRDefault="002C7D42" w:rsidP="00DD5B4D">
      <w:pPr>
        <w:spacing w:after="0"/>
        <w:jc w:val="both"/>
        <w:rPr>
          <w:rFonts w:ascii="Times New Roman" w:hAnsi="Times New Roman" w:cs="Times New Roman"/>
          <w:sz w:val="28"/>
          <w:szCs w:val="28"/>
        </w:rPr>
      </w:pPr>
      <w:r>
        <w:rPr>
          <w:rFonts w:ascii="Times New Roman" w:hAnsi="Times New Roman" w:cs="Times New Roman"/>
          <w:sz w:val="28"/>
          <w:szCs w:val="28"/>
        </w:rPr>
        <w:t>A questa ecumene per la rinascita sociale e ambientale del mondo hanno il dovere di contribuire le religioni, che devono riaprirsi insieme alla grazia di Dio (n. 2</w:t>
      </w:r>
      <w:r w:rsidR="00340B4D">
        <w:rPr>
          <w:rFonts w:ascii="Times New Roman" w:hAnsi="Times New Roman" w:cs="Times New Roman"/>
          <w:sz w:val="28"/>
          <w:szCs w:val="28"/>
        </w:rPr>
        <w:t>00). Il principio dialogico non</w:t>
      </w:r>
      <w:r>
        <w:rPr>
          <w:rFonts w:ascii="Times New Roman" w:hAnsi="Times New Roman" w:cs="Times New Roman"/>
          <w:sz w:val="28"/>
          <w:szCs w:val="28"/>
        </w:rPr>
        <w:t xml:space="preserve"> solo invocato, è assunto dal papa nel ca</w:t>
      </w:r>
      <w:r w:rsidR="007449FB">
        <w:rPr>
          <w:rFonts w:ascii="Times New Roman" w:hAnsi="Times New Roman" w:cs="Times New Roman"/>
          <w:sz w:val="28"/>
          <w:szCs w:val="28"/>
        </w:rPr>
        <w:t>m</w:t>
      </w:r>
      <w:r>
        <w:rPr>
          <w:rFonts w:ascii="Times New Roman" w:hAnsi="Times New Roman" w:cs="Times New Roman"/>
          <w:sz w:val="28"/>
          <w:szCs w:val="28"/>
        </w:rPr>
        <w:t>mino della sua riflessione, che riprende sia le posizioni di molti episcopati nel mondo, sia quelle di altre fedi.</w:t>
      </w:r>
      <w:r w:rsidR="007449FB">
        <w:rPr>
          <w:rFonts w:ascii="Times New Roman" w:hAnsi="Times New Roman" w:cs="Times New Roman"/>
          <w:sz w:val="28"/>
          <w:szCs w:val="28"/>
        </w:rPr>
        <w:t xml:space="preserve"> Ulteriore segno di realismo evangelico è l’attenzione, espressa nell’ultimo capitolo, all’educazione nella spiritualità ecologica. Qui emerge l’importanza essenziale dell’apertura alla realtà sentita come comunione, alla “fraternità universale” (n. 228), dunque al mistero d’amore che regge il mondo: “l’educazione ambientale dovrebbe disporci a fare quel salto verso il Mistero, da cui un’etica ecologica trae il suo senso più profondo” (n. 210).</w:t>
      </w:r>
    </w:p>
    <w:p w:rsidR="008D3315" w:rsidRDefault="008D3315" w:rsidP="00DD5B4D">
      <w:pPr>
        <w:spacing w:after="0"/>
        <w:jc w:val="both"/>
        <w:rPr>
          <w:rFonts w:ascii="Times New Roman" w:hAnsi="Times New Roman" w:cs="Times New Roman"/>
          <w:sz w:val="28"/>
          <w:szCs w:val="28"/>
        </w:rPr>
      </w:pPr>
      <w:r>
        <w:rPr>
          <w:rFonts w:ascii="Times New Roman" w:hAnsi="Times New Roman" w:cs="Times New Roman"/>
          <w:sz w:val="28"/>
          <w:szCs w:val="28"/>
        </w:rPr>
        <w:t>L’apertura universale di</w:t>
      </w:r>
      <w:r w:rsidRPr="008D3315">
        <w:rPr>
          <w:rFonts w:ascii="Times New Roman" w:hAnsi="Times New Roman" w:cs="Times New Roman"/>
          <w:i/>
          <w:sz w:val="28"/>
          <w:szCs w:val="28"/>
        </w:rPr>
        <w:t xml:space="preserve"> </w:t>
      </w:r>
      <w:proofErr w:type="spellStart"/>
      <w:r w:rsidRPr="008D3315">
        <w:rPr>
          <w:rFonts w:ascii="Times New Roman" w:hAnsi="Times New Roman" w:cs="Times New Roman"/>
          <w:i/>
          <w:sz w:val="28"/>
          <w:szCs w:val="28"/>
        </w:rPr>
        <w:t>Laudato</w:t>
      </w:r>
      <w:proofErr w:type="spellEnd"/>
      <w:r w:rsidRPr="008D3315">
        <w:rPr>
          <w:rFonts w:ascii="Times New Roman" w:hAnsi="Times New Roman" w:cs="Times New Roman"/>
          <w:i/>
          <w:sz w:val="28"/>
          <w:szCs w:val="28"/>
        </w:rPr>
        <w:t xml:space="preserve"> </w:t>
      </w:r>
      <w:proofErr w:type="spellStart"/>
      <w:r w:rsidRPr="008D3315">
        <w:rPr>
          <w:rFonts w:ascii="Times New Roman" w:hAnsi="Times New Roman" w:cs="Times New Roman"/>
          <w:i/>
          <w:sz w:val="28"/>
          <w:szCs w:val="28"/>
        </w:rPr>
        <w:t>si’</w:t>
      </w:r>
      <w:proofErr w:type="spellEnd"/>
      <w:r w:rsidRPr="008D3315">
        <w:rPr>
          <w:rFonts w:ascii="Times New Roman" w:hAnsi="Times New Roman" w:cs="Times New Roman"/>
          <w:sz w:val="28"/>
          <w:szCs w:val="28"/>
        </w:rPr>
        <w:t xml:space="preserve"> è forte, sincera e costante. Eppure a me viene di pens</w:t>
      </w:r>
      <w:r>
        <w:rPr>
          <w:rFonts w:ascii="Times New Roman" w:hAnsi="Times New Roman" w:cs="Times New Roman"/>
          <w:sz w:val="28"/>
          <w:szCs w:val="28"/>
        </w:rPr>
        <w:t xml:space="preserve">are in particolare ai cattolici che leggeranno questo invito di papa Francesco a cambiare vita, decidendosi a praticare l’amore interpersonale, l’amore per il creato e l’amore politico. Neutralizzeranno l’invito senza scomporsi, continuando per lo più a voler conservare un ordine del mondo iniquo e necrofilo? Oppure saranno gioiosamente disposti a riprendere la via del Vangelo? </w:t>
      </w:r>
      <w:r w:rsidR="00C827A5">
        <w:rPr>
          <w:rFonts w:ascii="Times New Roman" w:hAnsi="Times New Roman" w:cs="Times New Roman"/>
          <w:sz w:val="28"/>
          <w:szCs w:val="28"/>
        </w:rPr>
        <w:t>Credo che molti faranno questa scelta di riprendere il cammino, comprendendo che n</w:t>
      </w:r>
      <w:r>
        <w:rPr>
          <w:rFonts w:ascii="Times New Roman" w:hAnsi="Times New Roman" w:cs="Times New Roman"/>
          <w:sz w:val="28"/>
          <w:szCs w:val="28"/>
        </w:rPr>
        <w:t>on si p</w:t>
      </w:r>
      <w:r w:rsidR="00C827A5">
        <w:rPr>
          <w:rFonts w:ascii="Times New Roman" w:hAnsi="Times New Roman" w:cs="Times New Roman"/>
          <w:sz w:val="28"/>
          <w:szCs w:val="28"/>
        </w:rPr>
        <w:t>uò lasciare solo papa Francesco. B</w:t>
      </w:r>
      <w:r>
        <w:rPr>
          <w:rFonts w:ascii="Times New Roman" w:hAnsi="Times New Roman" w:cs="Times New Roman"/>
          <w:sz w:val="28"/>
          <w:szCs w:val="28"/>
        </w:rPr>
        <w:t xml:space="preserve">isogna scegliere chiaramente di mettersi subito sulla strada che </w:t>
      </w:r>
      <w:r w:rsidR="00C827A5">
        <w:rPr>
          <w:rFonts w:ascii="Times New Roman" w:hAnsi="Times New Roman" w:cs="Times New Roman"/>
          <w:sz w:val="28"/>
          <w:szCs w:val="28"/>
        </w:rPr>
        <w:t>egli</w:t>
      </w:r>
      <w:r>
        <w:rPr>
          <w:rFonts w:ascii="Times New Roman" w:hAnsi="Times New Roman" w:cs="Times New Roman"/>
          <w:sz w:val="28"/>
          <w:szCs w:val="28"/>
        </w:rPr>
        <w:t xml:space="preserve"> ha indicato con il dono di questa enciclica.  </w:t>
      </w:r>
    </w:p>
    <w:sectPr w:rsidR="008D3315" w:rsidSect="00FE6A06">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15" w:rsidRDefault="008D3315" w:rsidP="008F058F">
      <w:pPr>
        <w:spacing w:after="0" w:line="240" w:lineRule="auto"/>
      </w:pPr>
      <w:r>
        <w:separator/>
      </w:r>
    </w:p>
  </w:endnote>
  <w:endnote w:type="continuationSeparator" w:id="0">
    <w:p w:rsidR="008D3315" w:rsidRDefault="008D3315" w:rsidP="008F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4546"/>
      <w:docPartObj>
        <w:docPartGallery w:val="Page Numbers (Bottom of Page)"/>
        <w:docPartUnique/>
      </w:docPartObj>
    </w:sdtPr>
    <w:sdtEndPr/>
    <w:sdtContent>
      <w:p w:rsidR="008D3315" w:rsidRDefault="0037244A" w:rsidP="008F058F">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rsidR="008D3315" w:rsidRDefault="008D33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15" w:rsidRDefault="008D3315" w:rsidP="008F058F">
      <w:pPr>
        <w:spacing w:after="0" w:line="240" w:lineRule="auto"/>
      </w:pPr>
      <w:r>
        <w:separator/>
      </w:r>
    </w:p>
  </w:footnote>
  <w:footnote w:type="continuationSeparator" w:id="0">
    <w:p w:rsidR="008D3315" w:rsidRDefault="008D3315" w:rsidP="008F0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D5B4D"/>
    <w:rsid w:val="001C5C29"/>
    <w:rsid w:val="002C7D42"/>
    <w:rsid w:val="00340B4D"/>
    <w:rsid w:val="0037244A"/>
    <w:rsid w:val="003E0C47"/>
    <w:rsid w:val="003F247C"/>
    <w:rsid w:val="00454969"/>
    <w:rsid w:val="004B4C5E"/>
    <w:rsid w:val="005269C3"/>
    <w:rsid w:val="005F58F6"/>
    <w:rsid w:val="007449FB"/>
    <w:rsid w:val="008D3315"/>
    <w:rsid w:val="008F058F"/>
    <w:rsid w:val="009F7844"/>
    <w:rsid w:val="00B33085"/>
    <w:rsid w:val="00C827A5"/>
    <w:rsid w:val="00C85A58"/>
    <w:rsid w:val="00DD5B4D"/>
    <w:rsid w:val="00F4192D"/>
    <w:rsid w:val="00FE6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65E38-B551-4E77-9090-4F7F10D9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6A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F05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F058F"/>
  </w:style>
  <w:style w:type="paragraph" w:styleId="Pidipagina">
    <w:name w:val="footer"/>
    <w:basedOn w:val="Normale"/>
    <w:link w:val="PidipaginaCarattere"/>
    <w:uiPriority w:val="99"/>
    <w:unhideWhenUsed/>
    <w:rsid w:val="008F05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1800</Words>
  <Characters>10260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3</cp:revision>
  <dcterms:created xsi:type="dcterms:W3CDTF">2015-06-19T15:27:00Z</dcterms:created>
  <dcterms:modified xsi:type="dcterms:W3CDTF">2015-09-15T14:23:00Z</dcterms:modified>
</cp:coreProperties>
</file>